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20B4" w14:textId="77777777"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>Zápisnica z konferencie Slovenského</w:t>
      </w:r>
      <w:r w:rsidR="005F110F" w:rsidRPr="005F110F">
        <w:rPr>
          <w:rFonts w:eastAsia="Times New Roman" w:cs="Times New Roman"/>
          <w:b/>
          <w:kern w:val="0"/>
          <w:lang w:eastAsia="sk-SK"/>
        </w:rPr>
        <w:t xml:space="preserve"> bridžového zväzu</w:t>
      </w:r>
    </w:p>
    <w:p w14:paraId="0D098FDB" w14:textId="72666C29"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 xml:space="preserve">konanej dňa </w:t>
      </w:r>
      <w:r w:rsidR="009103AF">
        <w:rPr>
          <w:rFonts w:eastAsia="Times New Roman" w:cs="Times New Roman"/>
          <w:b/>
          <w:kern w:val="0"/>
          <w:lang w:eastAsia="sk-SK"/>
        </w:rPr>
        <w:t>25</w:t>
      </w:r>
      <w:r w:rsidRPr="005F110F">
        <w:rPr>
          <w:rFonts w:eastAsia="Times New Roman" w:cs="Times New Roman"/>
          <w:b/>
          <w:kern w:val="0"/>
          <w:lang w:eastAsia="sk-SK"/>
        </w:rPr>
        <w:t>.</w:t>
      </w:r>
      <w:r w:rsidR="001609A6">
        <w:rPr>
          <w:rFonts w:eastAsia="Times New Roman" w:cs="Times New Roman"/>
          <w:b/>
          <w:kern w:val="0"/>
          <w:lang w:eastAsia="sk-SK"/>
        </w:rPr>
        <w:t>septembra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 20</w:t>
      </w:r>
      <w:r w:rsidR="009103AF">
        <w:rPr>
          <w:rFonts w:eastAsia="Times New Roman" w:cs="Times New Roman"/>
          <w:b/>
          <w:kern w:val="0"/>
          <w:lang w:eastAsia="sk-SK"/>
        </w:rPr>
        <w:t>2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1 v </w:t>
      </w:r>
      <w:r w:rsidR="001609A6">
        <w:rPr>
          <w:rFonts w:eastAsia="Times New Roman" w:cs="Times New Roman"/>
          <w:b/>
          <w:kern w:val="0"/>
          <w:lang w:eastAsia="sk-SK"/>
        </w:rPr>
        <w:t>Poprade</w:t>
      </w:r>
    </w:p>
    <w:p w14:paraId="42E07EB4" w14:textId="77777777" w:rsidR="00483D84" w:rsidRDefault="00483D84">
      <w:pPr>
        <w:pStyle w:val="Standard"/>
        <w:rPr>
          <w:sz w:val="32"/>
          <w:szCs w:val="32"/>
        </w:rPr>
      </w:pPr>
    </w:p>
    <w:p w14:paraId="3969976F" w14:textId="77777777" w:rsidR="000B0ED0" w:rsidRDefault="000B0ED0">
      <w:pPr>
        <w:pStyle w:val="Standard"/>
        <w:rPr>
          <w:sz w:val="32"/>
          <w:szCs w:val="32"/>
        </w:rPr>
      </w:pPr>
    </w:p>
    <w:p w14:paraId="22E34136" w14:textId="77777777" w:rsidR="006A1867" w:rsidRPr="00F67634" w:rsidRDefault="006A1867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Na úvod </w:t>
      </w:r>
      <w:r w:rsidR="001609A6">
        <w:rPr>
          <w:sz w:val="22"/>
          <w:szCs w:val="22"/>
        </w:rPr>
        <w:t>Peter Belčák</w:t>
      </w:r>
      <w:r w:rsidRPr="00F67634">
        <w:rPr>
          <w:sz w:val="22"/>
          <w:szCs w:val="22"/>
        </w:rPr>
        <w:t xml:space="preserve"> privítal všetkých prítomných členov na </w:t>
      </w:r>
      <w:r w:rsidR="001609A6">
        <w:rPr>
          <w:sz w:val="22"/>
          <w:szCs w:val="22"/>
        </w:rPr>
        <w:t xml:space="preserve">riadnej </w:t>
      </w:r>
      <w:r w:rsidRPr="00F67634">
        <w:rPr>
          <w:sz w:val="22"/>
          <w:szCs w:val="22"/>
        </w:rPr>
        <w:t>konferencii SBZ.</w:t>
      </w:r>
    </w:p>
    <w:p w14:paraId="03497DD3" w14:textId="2A04DB2C" w:rsidR="00BE44F0" w:rsidRDefault="00BE44F0" w:rsidP="00BE44F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</w:t>
      </w:r>
      <w:r>
        <w:rPr>
          <w:sz w:val="22"/>
          <w:szCs w:val="22"/>
        </w:rPr>
        <w:t xml:space="preserve">mandátová </w:t>
      </w:r>
      <w:r w:rsidRPr="00F67634">
        <w:rPr>
          <w:sz w:val="22"/>
          <w:szCs w:val="22"/>
        </w:rPr>
        <w:t xml:space="preserve">komisia </w:t>
      </w:r>
      <w:r>
        <w:rPr>
          <w:sz w:val="22"/>
          <w:szCs w:val="22"/>
        </w:rPr>
        <w:t xml:space="preserve">a </w:t>
      </w:r>
      <w:r w:rsidRPr="00F67634">
        <w:rPr>
          <w:sz w:val="22"/>
          <w:szCs w:val="22"/>
        </w:rPr>
        <w:t>návrhová komisia pôsobili v rovnakom zložení - Za: 1</w:t>
      </w:r>
      <w:r w:rsidR="009103AF">
        <w:rPr>
          <w:sz w:val="22"/>
          <w:szCs w:val="22"/>
        </w:rPr>
        <w:t>5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356CCCE3" w14:textId="57DC3FF5" w:rsidR="00BE44F0" w:rsidRPr="00F67634" w:rsidRDefault="00BE44F0" w:rsidP="00BE44F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členmi </w:t>
      </w:r>
      <w:r>
        <w:rPr>
          <w:sz w:val="22"/>
          <w:szCs w:val="22"/>
        </w:rPr>
        <w:t xml:space="preserve">spoločnej mandátovej, volebnej a </w:t>
      </w:r>
      <w:r w:rsidRPr="00F67634">
        <w:rPr>
          <w:sz w:val="22"/>
          <w:szCs w:val="22"/>
        </w:rPr>
        <w:t>návrhovej komisie boli V</w:t>
      </w:r>
      <w:r w:rsidR="00E73705">
        <w:rPr>
          <w:sz w:val="22"/>
          <w:szCs w:val="22"/>
        </w:rPr>
        <w:t>ojtech</w:t>
      </w:r>
      <w:r w:rsidRPr="00F67634">
        <w:rPr>
          <w:sz w:val="22"/>
          <w:szCs w:val="22"/>
        </w:rPr>
        <w:t xml:space="preserve"> Belčák, </w:t>
      </w:r>
      <w:r>
        <w:rPr>
          <w:sz w:val="22"/>
          <w:szCs w:val="22"/>
        </w:rPr>
        <w:t>Ľ</w:t>
      </w:r>
      <w:r w:rsidR="00E73705">
        <w:rPr>
          <w:sz w:val="22"/>
          <w:szCs w:val="22"/>
        </w:rPr>
        <w:t>udovít</w:t>
      </w:r>
      <w:r>
        <w:rPr>
          <w:sz w:val="22"/>
          <w:szCs w:val="22"/>
        </w:rPr>
        <w:t xml:space="preserve"> Faltus a</w:t>
      </w:r>
      <w:r w:rsidR="009103AF">
        <w:rPr>
          <w:sz w:val="22"/>
          <w:szCs w:val="22"/>
        </w:rPr>
        <w:t> Juraj Kvoček</w:t>
      </w:r>
      <w:r w:rsidRPr="00F67634">
        <w:rPr>
          <w:sz w:val="22"/>
          <w:szCs w:val="22"/>
        </w:rPr>
        <w:t xml:space="preserve"> - Za: 1</w:t>
      </w:r>
      <w:r w:rsidR="009103AF">
        <w:rPr>
          <w:sz w:val="22"/>
          <w:szCs w:val="22"/>
        </w:rPr>
        <w:t>5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29FCF404" w14:textId="01BC7053" w:rsidR="006A1867" w:rsidRDefault="00BE44F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Belčák </w:t>
      </w:r>
      <w:r w:rsidRPr="00F67634">
        <w:rPr>
          <w:sz w:val="22"/>
          <w:szCs w:val="22"/>
        </w:rPr>
        <w:t xml:space="preserve">konštatoval, že konferencie sa môže zúčastniť </w:t>
      </w:r>
      <w:r w:rsidR="009103AF">
        <w:rPr>
          <w:sz w:val="22"/>
          <w:szCs w:val="22"/>
        </w:rPr>
        <w:t>12</w:t>
      </w:r>
      <w:r w:rsidRPr="00F67634">
        <w:rPr>
          <w:sz w:val="22"/>
          <w:szCs w:val="22"/>
        </w:rPr>
        <w:t xml:space="preserve"> delegátov</w:t>
      </w:r>
      <w:r>
        <w:rPr>
          <w:sz w:val="22"/>
          <w:szCs w:val="22"/>
        </w:rPr>
        <w:t xml:space="preserve"> s hlasovacím právom, pričom </w:t>
      </w:r>
      <w:r w:rsidR="009103AF">
        <w:rPr>
          <w:sz w:val="22"/>
          <w:szCs w:val="22"/>
        </w:rPr>
        <w:t>všetkých</w:t>
      </w:r>
      <w:r>
        <w:rPr>
          <w:sz w:val="22"/>
          <w:szCs w:val="22"/>
        </w:rPr>
        <w:t xml:space="preserve"> </w:t>
      </w:r>
      <w:r w:rsidR="009103AF">
        <w:rPr>
          <w:sz w:val="22"/>
          <w:szCs w:val="22"/>
        </w:rPr>
        <w:t>12</w:t>
      </w:r>
      <w:r>
        <w:rPr>
          <w:sz w:val="22"/>
          <w:szCs w:val="22"/>
        </w:rPr>
        <w:t xml:space="preserve"> je delegátov za členov v zmysle stanov SBZ, čl. 6, bod 3b)</w:t>
      </w:r>
      <w:r w:rsidR="009103AF">
        <w:rPr>
          <w:sz w:val="22"/>
          <w:szCs w:val="22"/>
        </w:rPr>
        <w:t>.</w:t>
      </w:r>
      <w:r>
        <w:rPr>
          <w:sz w:val="22"/>
          <w:szCs w:val="22"/>
        </w:rPr>
        <w:t xml:space="preserve"> Na základe prezenčnej listiny bolo na konferencii prítomných </w:t>
      </w:r>
      <w:r w:rsidR="009103AF">
        <w:rPr>
          <w:sz w:val="22"/>
          <w:szCs w:val="22"/>
        </w:rPr>
        <w:t>12</w:t>
      </w:r>
      <w:r>
        <w:rPr>
          <w:sz w:val="22"/>
          <w:szCs w:val="22"/>
        </w:rPr>
        <w:t xml:space="preserve"> delegátov, čo znamená </w:t>
      </w:r>
      <w:r w:rsidR="009103AF">
        <w:rPr>
          <w:sz w:val="22"/>
          <w:szCs w:val="22"/>
        </w:rPr>
        <w:t>100</w:t>
      </w:r>
      <w:r w:rsidRPr="0045455E">
        <w:rPr>
          <w:sz w:val="22"/>
          <w:szCs w:val="22"/>
        </w:rPr>
        <w:t>%-nú účasť</w:t>
      </w:r>
      <w:r>
        <w:rPr>
          <w:sz w:val="22"/>
          <w:szCs w:val="22"/>
        </w:rPr>
        <w:t xml:space="preserve">. Mandátová komisia </w:t>
      </w:r>
      <w:r w:rsidRPr="0045455E">
        <w:rPr>
          <w:sz w:val="22"/>
          <w:szCs w:val="22"/>
        </w:rPr>
        <w:t>potvrdila uznáš</w:t>
      </w:r>
      <w:r w:rsidR="009103AF">
        <w:rPr>
          <w:sz w:val="22"/>
          <w:szCs w:val="22"/>
        </w:rPr>
        <w:t>a</w:t>
      </w:r>
      <w:r w:rsidRPr="0045455E">
        <w:rPr>
          <w:sz w:val="22"/>
          <w:szCs w:val="22"/>
        </w:rPr>
        <w:t>niaschopnosť</w:t>
      </w:r>
      <w:r>
        <w:rPr>
          <w:sz w:val="22"/>
          <w:szCs w:val="22"/>
        </w:rPr>
        <w:t xml:space="preserve"> a delegátom boli </w:t>
      </w:r>
      <w:r w:rsidRPr="0045455E">
        <w:rPr>
          <w:sz w:val="22"/>
          <w:szCs w:val="22"/>
        </w:rPr>
        <w:t xml:space="preserve">odovzdané </w:t>
      </w:r>
      <w:r>
        <w:rPr>
          <w:sz w:val="22"/>
          <w:szCs w:val="22"/>
        </w:rPr>
        <w:t>hlasovacie lístky.</w:t>
      </w:r>
    </w:p>
    <w:p w14:paraId="6829F5DF" w14:textId="15581459" w:rsidR="0045455E" w:rsidRPr="00F67634" w:rsidRDefault="0045455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Delegáti schválili navrhovaný program mimoriadnej konfere</w:t>
      </w:r>
      <w:r w:rsidR="000B0ED0">
        <w:rPr>
          <w:sz w:val="22"/>
          <w:szCs w:val="22"/>
        </w:rPr>
        <w:t>n</w:t>
      </w:r>
      <w:r>
        <w:rPr>
          <w:sz w:val="22"/>
          <w:szCs w:val="22"/>
        </w:rPr>
        <w:t xml:space="preserve">cie </w:t>
      </w:r>
      <w:r w:rsidRPr="00F67634">
        <w:rPr>
          <w:sz w:val="22"/>
          <w:szCs w:val="22"/>
        </w:rPr>
        <w:t>- Za: 1</w:t>
      </w:r>
      <w:r w:rsidR="009103AF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 w:rsidR="000B0ED0">
        <w:rPr>
          <w:sz w:val="22"/>
          <w:szCs w:val="22"/>
        </w:rPr>
        <w:t>.</w:t>
      </w:r>
    </w:p>
    <w:p w14:paraId="2CCA6399" w14:textId="07E2A24E" w:rsidR="00BE44F0" w:rsidRDefault="0045455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EC586D">
        <w:rPr>
          <w:sz w:val="22"/>
          <w:szCs w:val="22"/>
        </w:rPr>
        <w:t xml:space="preserve">K bodu </w:t>
      </w:r>
      <w:r w:rsidR="00BE44F0">
        <w:rPr>
          <w:sz w:val="22"/>
          <w:szCs w:val="22"/>
        </w:rPr>
        <w:t>3</w:t>
      </w:r>
      <w:r w:rsidRPr="00EC586D">
        <w:rPr>
          <w:sz w:val="22"/>
          <w:szCs w:val="22"/>
        </w:rPr>
        <w:t xml:space="preserve"> programu konferencie </w:t>
      </w:r>
      <w:r w:rsidR="00BE44F0">
        <w:rPr>
          <w:sz w:val="22"/>
          <w:szCs w:val="22"/>
        </w:rPr>
        <w:t>P</w:t>
      </w:r>
      <w:r w:rsidR="00E73705">
        <w:rPr>
          <w:sz w:val="22"/>
          <w:szCs w:val="22"/>
        </w:rPr>
        <w:t>.</w:t>
      </w:r>
      <w:r w:rsidR="00BE44F0">
        <w:rPr>
          <w:sz w:val="22"/>
          <w:szCs w:val="22"/>
        </w:rPr>
        <w:t xml:space="preserve"> Belčák predniesol Správu o činnosti SBZ za rok 20</w:t>
      </w:r>
      <w:r w:rsidR="009103AF">
        <w:rPr>
          <w:sz w:val="22"/>
          <w:szCs w:val="22"/>
        </w:rPr>
        <w:t>21</w:t>
      </w:r>
      <w:r w:rsidR="00BE44F0">
        <w:rPr>
          <w:sz w:val="22"/>
          <w:szCs w:val="22"/>
        </w:rPr>
        <w:t>.</w:t>
      </w:r>
    </w:p>
    <w:p w14:paraId="6B5BBA86" w14:textId="03F6E0CA" w:rsidR="002F0F90" w:rsidRDefault="002F0F9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K bodu 4 programu konferencie 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Belčák predniesol </w:t>
      </w:r>
      <w:r w:rsidR="009103AF">
        <w:rPr>
          <w:sz w:val="22"/>
          <w:szCs w:val="22"/>
        </w:rPr>
        <w:t>Priebežnú s</w:t>
      </w:r>
      <w:r>
        <w:rPr>
          <w:sz w:val="22"/>
          <w:szCs w:val="22"/>
        </w:rPr>
        <w:t>právu o hospodárení SBZ za rok 20</w:t>
      </w:r>
      <w:r w:rsidR="009103AF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390F8DA2" w14:textId="7F143467" w:rsidR="006A1867" w:rsidRPr="00D752BB" w:rsidRDefault="002F0F90" w:rsidP="00D87EC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D752BB">
        <w:rPr>
          <w:sz w:val="22"/>
          <w:szCs w:val="22"/>
        </w:rPr>
        <w:t xml:space="preserve">V bodu 5 programu konferencie Milan Krajčo predniesol </w:t>
      </w:r>
      <w:r w:rsidR="00D752BB" w:rsidRPr="00D752BB">
        <w:rPr>
          <w:sz w:val="22"/>
          <w:szCs w:val="22"/>
        </w:rPr>
        <w:t xml:space="preserve">Výročnú správu kontrolóra (a) o </w:t>
      </w:r>
      <w:r w:rsidR="009103AF" w:rsidRPr="00D752BB">
        <w:rPr>
          <w:sz w:val="22"/>
          <w:szCs w:val="22"/>
        </w:rPr>
        <w:t>kontrole</w:t>
      </w:r>
      <w:r w:rsidR="00D752BB" w:rsidRPr="00D752BB">
        <w:rPr>
          <w:sz w:val="22"/>
          <w:szCs w:val="22"/>
        </w:rPr>
        <w:t xml:space="preserve"> poskytnutých prostriedkov zo štátneho rozpočtu na športovú činnosť a (b) o kontrole dodržiavania povinností vyplývajúcich SBZ zo zákona o športe.</w:t>
      </w:r>
      <w:r w:rsidR="00D752BB">
        <w:rPr>
          <w:sz w:val="22"/>
          <w:szCs w:val="22"/>
        </w:rPr>
        <w:t xml:space="preserve"> </w:t>
      </w:r>
      <w:r w:rsidR="009103AF" w:rsidRPr="00D752BB">
        <w:rPr>
          <w:sz w:val="22"/>
          <w:szCs w:val="22"/>
        </w:rPr>
        <w:t>Na záver konštatoval, že kontrolná komisia SBZ v roku 2021 zatiaľ nemusela riešiť ani jed</w:t>
      </w:r>
      <w:r w:rsidR="00D752BB">
        <w:rPr>
          <w:sz w:val="22"/>
          <w:szCs w:val="22"/>
        </w:rPr>
        <w:t xml:space="preserve">nu sťažnosť, prípadne </w:t>
      </w:r>
      <w:r w:rsidR="009103AF" w:rsidRPr="00D752BB">
        <w:rPr>
          <w:sz w:val="22"/>
          <w:szCs w:val="22"/>
        </w:rPr>
        <w:t>podnet</w:t>
      </w:r>
      <w:r w:rsidR="00D752BB" w:rsidRPr="00D752BB">
        <w:t xml:space="preserve"> </w:t>
      </w:r>
      <w:r w:rsidR="00D752BB" w:rsidRPr="00D752BB">
        <w:rPr>
          <w:sz w:val="22"/>
          <w:szCs w:val="22"/>
        </w:rPr>
        <w:t>na výkon kontroly</w:t>
      </w:r>
      <w:r w:rsidRPr="00D752BB">
        <w:rPr>
          <w:sz w:val="22"/>
          <w:szCs w:val="22"/>
        </w:rPr>
        <w:t>.</w:t>
      </w:r>
    </w:p>
    <w:p w14:paraId="24B94982" w14:textId="529D5F4A" w:rsidR="002F0F90" w:rsidRDefault="002F0F9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Konferencia po </w:t>
      </w:r>
      <w:r w:rsidR="009103AF">
        <w:rPr>
          <w:sz w:val="22"/>
          <w:szCs w:val="22"/>
        </w:rPr>
        <w:t xml:space="preserve">krátkej </w:t>
      </w:r>
      <w:r>
        <w:rPr>
          <w:sz w:val="22"/>
          <w:szCs w:val="22"/>
        </w:rPr>
        <w:t xml:space="preserve">diskusii k jednotlivým správam tieto zobrala na vedomie </w:t>
      </w:r>
      <w:r w:rsidR="009103AF">
        <w:rPr>
          <w:sz w:val="22"/>
          <w:szCs w:val="22"/>
        </w:rPr>
        <w:t xml:space="preserve">bez pripomienok </w:t>
      </w:r>
      <w:r>
        <w:rPr>
          <w:sz w:val="22"/>
          <w:szCs w:val="22"/>
        </w:rPr>
        <w:t xml:space="preserve">- </w:t>
      </w:r>
      <w:r w:rsidRPr="00F67634">
        <w:rPr>
          <w:sz w:val="22"/>
          <w:szCs w:val="22"/>
        </w:rPr>
        <w:t>Za: 1</w:t>
      </w:r>
      <w:r w:rsidR="009103AF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</w:t>
      </w:r>
      <w:r w:rsidR="009103AF">
        <w:rPr>
          <w:sz w:val="22"/>
          <w:szCs w:val="22"/>
        </w:rPr>
        <w:t>0</w:t>
      </w:r>
      <w:r w:rsidRPr="00F67634">
        <w:rPr>
          <w:sz w:val="22"/>
          <w:szCs w:val="22"/>
        </w:rPr>
        <w:t xml:space="preserve">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7393C83C" w14:textId="0E1B87F9" w:rsidR="00AF5EE1" w:rsidRDefault="00D46445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EC586D">
        <w:rPr>
          <w:sz w:val="22"/>
          <w:szCs w:val="22"/>
        </w:rPr>
        <w:t xml:space="preserve"> diskusii </w:t>
      </w:r>
      <w:r w:rsidR="00D22531">
        <w:rPr>
          <w:sz w:val="22"/>
          <w:szCs w:val="22"/>
        </w:rPr>
        <w:t xml:space="preserve">vystúpil V. Belčák s príspevkom o nádejne sa rozbiehajúcom bridžovom krúžku na jednej z košických škôl, kde pod úspešný nábor záujemcov sa pričinila hlavne dvojica </w:t>
      </w:r>
      <w:r w:rsidR="00AF5EE1">
        <w:rPr>
          <w:sz w:val="22"/>
          <w:szCs w:val="22"/>
        </w:rPr>
        <w:t>P. Borták a Š. Kentoš. V tejto súvislosti odznela aj výzva pre ostatné kluby, aby nezabúdali vždy do 28.2. priebežného roku nahlasovať členov SBZ do 23 rokov, lebo tento údaj je rozhodujúci pre časť príspevku z MŠVVaŠ na rozvoj športu mládeže, ktorú musíme rozdeliť medzi registrované kluby.</w:t>
      </w:r>
    </w:p>
    <w:p w14:paraId="19F2B861" w14:textId="31131980" w:rsidR="00D752BB" w:rsidRDefault="00D752BB" w:rsidP="00D752BB">
      <w:pPr>
        <w:widowControl/>
        <w:suppressAutoHyphens w:val="0"/>
        <w:autoSpaceDN/>
        <w:spacing w:after="60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P. Belčák zodpovedal otázky týkajúce sa organizačného zabezpečenia Chamions‘ Cupu v Pezinku, vrátane očakávaného finančného výnosu z tejto akcie.</w:t>
      </w:r>
      <w:r w:rsidR="00B438BB">
        <w:rPr>
          <w:sz w:val="22"/>
          <w:szCs w:val="22"/>
        </w:rPr>
        <w:t xml:space="preserve"> Pripomenul, že ako spoluorganizátor máme povinnosť mať na mieste pomocníkov (BBO operátori, obsluha miešačky, roznášači boardov pred jednotlivými kolami,</w:t>
      </w:r>
      <w:r w:rsidR="00B438BB" w:rsidRPr="00B438BB">
        <w:rPr>
          <w:sz w:val="22"/>
          <w:szCs w:val="22"/>
        </w:rPr>
        <w:t xml:space="preserve"> </w:t>
      </w:r>
      <w:r w:rsidR="00B438BB">
        <w:rPr>
          <w:sz w:val="22"/>
          <w:szCs w:val="22"/>
        </w:rPr>
        <w:t>vodiči) a ešte stále je priestor pre dobrovoľníkov na prihlásenie sa.</w:t>
      </w:r>
    </w:p>
    <w:p w14:paraId="60D06A3D" w14:textId="69A6F106" w:rsidR="000C0C93" w:rsidRDefault="00B438BB" w:rsidP="000C0C93">
      <w:pPr>
        <w:widowControl/>
        <w:suppressAutoHyphens w:val="0"/>
        <w:autoSpaceDN/>
        <w:spacing w:after="60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V. Belčák upozornil na Vyhlášku Úradu verejného zdravotníctva č. 231/2021 nariaďujúcu </w:t>
      </w:r>
      <w:r w:rsidRPr="00B438BB">
        <w:rPr>
          <w:sz w:val="22"/>
          <w:szCs w:val="22"/>
        </w:rPr>
        <w:t>opatrenia</w:t>
      </w:r>
      <w:r>
        <w:rPr>
          <w:sz w:val="22"/>
          <w:szCs w:val="22"/>
        </w:rPr>
        <w:t xml:space="preserve"> </w:t>
      </w:r>
      <w:r w:rsidRPr="00B438BB">
        <w:rPr>
          <w:sz w:val="22"/>
          <w:szCs w:val="22"/>
        </w:rPr>
        <w:t xml:space="preserve">ku karanténnym povinnostiam osôb </w:t>
      </w:r>
      <w:r w:rsidR="000C0C93">
        <w:rPr>
          <w:sz w:val="22"/>
          <w:szCs w:val="22"/>
        </w:rPr>
        <w:t xml:space="preserve">vykonávajúcich činnosť </w:t>
      </w:r>
      <w:r w:rsidRPr="00B438BB">
        <w:rPr>
          <w:sz w:val="22"/>
          <w:szCs w:val="22"/>
        </w:rPr>
        <w:t>po vstupe na územie Slovensk</w:t>
      </w:r>
      <w:r w:rsidR="000C0C93">
        <w:rPr>
          <w:sz w:val="22"/>
          <w:szCs w:val="22"/>
        </w:rPr>
        <w:t>a. Táto sa môže vzťahovať na niektorých ľudí zo štábu EBL, ktorý má prísť na Slovensko.</w:t>
      </w:r>
    </w:p>
    <w:p w14:paraId="72B917E7" w14:textId="3B59E1D0" w:rsidR="00483D84" w:rsidRPr="00C13B8C" w:rsidRDefault="00C13B8C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C13B8C">
        <w:rPr>
          <w:sz w:val="22"/>
          <w:szCs w:val="22"/>
        </w:rPr>
        <w:t>Vojtech Belčák prečítal návrh uznesenia z riadnej konferencie SBZ vypracovaný návrhovou komisiou</w:t>
      </w:r>
      <w:r w:rsidR="00562681" w:rsidRPr="00C13B8C">
        <w:rPr>
          <w:sz w:val="22"/>
          <w:szCs w:val="22"/>
        </w:rPr>
        <w:t>.</w:t>
      </w:r>
      <w:r w:rsidRPr="00C13B8C">
        <w:rPr>
          <w:sz w:val="22"/>
          <w:szCs w:val="22"/>
        </w:rPr>
        <w:t xml:space="preserve"> Delegáti tento návrh schválili - </w:t>
      </w:r>
      <w:r w:rsidR="00D46445" w:rsidRPr="00C13B8C">
        <w:rPr>
          <w:sz w:val="22"/>
          <w:szCs w:val="22"/>
        </w:rPr>
        <w:t xml:space="preserve">Za: </w:t>
      </w:r>
      <w:r w:rsidR="005C5AA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D46445" w:rsidRPr="00C13B8C">
        <w:rPr>
          <w:sz w:val="22"/>
          <w:szCs w:val="22"/>
        </w:rPr>
        <w:t>; Proti: 0; Zdržal sa: 0</w:t>
      </w:r>
      <w:r w:rsidR="00A50CAD" w:rsidRPr="00C13B8C">
        <w:rPr>
          <w:sz w:val="22"/>
          <w:szCs w:val="22"/>
        </w:rPr>
        <w:t>.</w:t>
      </w:r>
      <w:r w:rsidR="00D46445" w:rsidRPr="00C13B8C">
        <w:rPr>
          <w:sz w:val="22"/>
          <w:szCs w:val="22"/>
        </w:rPr>
        <w:t xml:space="preserve"> Uznesenie je prílohou tejto zápisnice.</w:t>
      </w:r>
    </w:p>
    <w:p w14:paraId="41D6E351" w14:textId="77777777" w:rsidR="00D46445" w:rsidRDefault="00D46445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6BDB7191" w14:textId="77777777" w:rsidR="00483D84" w:rsidRPr="00D46445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>Pre</w:t>
      </w:r>
      <w:r w:rsidR="00D46445" w:rsidRPr="00D46445">
        <w:rPr>
          <w:sz w:val="22"/>
          <w:szCs w:val="22"/>
        </w:rPr>
        <w:t xml:space="preserve">zident </w:t>
      </w:r>
      <w:r w:rsidRPr="00D46445">
        <w:rPr>
          <w:sz w:val="22"/>
          <w:szCs w:val="22"/>
        </w:rPr>
        <w:t xml:space="preserve">SBZ poďakoval </w:t>
      </w:r>
      <w:r w:rsidR="00D46445" w:rsidRPr="00F67634">
        <w:rPr>
          <w:sz w:val="22"/>
          <w:szCs w:val="22"/>
        </w:rPr>
        <w:t xml:space="preserve">všetkým prítomným </w:t>
      </w:r>
      <w:r w:rsidRPr="00D46445">
        <w:rPr>
          <w:sz w:val="22"/>
          <w:szCs w:val="22"/>
        </w:rPr>
        <w:t>za účasť</w:t>
      </w:r>
      <w:r w:rsidR="00E73705">
        <w:rPr>
          <w:sz w:val="22"/>
          <w:szCs w:val="22"/>
        </w:rPr>
        <w:t xml:space="preserve"> a s prianím pozitívnych výsledkov počas záveru Medzinárodných majstrovstiev Slovenska konferenciu ukončil.</w:t>
      </w:r>
    </w:p>
    <w:p w14:paraId="5CA0AB07" w14:textId="77777777" w:rsidR="000B0ED0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1ACE265A" w14:textId="77777777" w:rsidR="00E73705" w:rsidRPr="000B0ED0" w:rsidRDefault="00E73705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71A2195E" w14:textId="77777777" w:rsidR="000B0ED0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 xml:space="preserve">Zapísal: </w:t>
      </w:r>
      <w:r w:rsidR="00E73705">
        <w:rPr>
          <w:sz w:val="22"/>
          <w:szCs w:val="22"/>
        </w:rPr>
        <w:t>Peter Belčák</w:t>
      </w:r>
    </w:p>
    <w:p w14:paraId="72B420B5" w14:textId="7BBB5C28" w:rsidR="00483D84" w:rsidRPr="00D46445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E73705">
        <w:rPr>
          <w:sz w:val="22"/>
          <w:szCs w:val="22"/>
        </w:rPr>
        <w:t> Poprade</w:t>
      </w:r>
      <w:r>
        <w:rPr>
          <w:sz w:val="22"/>
          <w:szCs w:val="22"/>
        </w:rPr>
        <w:t>,</w:t>
      </w:r>
      <w:r w:rsidR="00A50CAD" w:rsidRPr="00D46445">
        <w:rPr>
          <w:sz w:val="22"/>
          <w:szCs w:val="22"/>
        </w:rPr>
        <w:t xml:space="preserve"> </w:t>
      </w:r>
      <w:r w:rsidR="009103AF">
        <w:rPr>
          <w:sz w:val="22"/>
          <w:szCs w:val="22"/>
        </w:rPr>
        <w:t>25</w:t>
      </w:r>
      <w:r w:rsidR="00A50CAD" w:rsidRPr="00D464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73705">
        <w:rPr>
          <w:sz w:val="22"/>
          <w:szCs w:val="22"/>
        </w:rPr>
        <w:t>septembra</w:t>
      </w:r>
      <w:r w:rsidR="00A50CAD" w:rsidRPr="00D46445">
        <w:rPr>
          <w:sz w:val="22"/>
          <w:szCs w:val="22"/>
        </w:rPr>
        <w:t xml:space="preserve"> 20</w:t>
      </w:r>
      <w:r w:rsidR="009103AF">
        <w:rPr>
          <w:sz w:val="22"/>
          <w:szCs w:val="22"/>
        </w:rPr>
        <w:t>2</w:t>
      </w:r>
      <w:r w:rsidR="00A50CAD" w:rsidRPr="00D46445">
        <w:rPr>
          <w:sz w:val="22"/>
          <w:szCs w:val="22"/>
        </w:rPr>
        <w:t>1</w:t>
      </w:r>
    </w:p>
    <w:sectPr w:rsidR="00483D84" w:rsidRPr="00D46445" w:rsidSect="00E73705">
      <w:footerReference w:type="default" r:id="rId7"/>
      <w:pgSz w:w="11905" w:h="16837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09C0" w14:textId="77777777" w:rsidR="001F7547" w:rsidRDefault="001F7547">
      <w:r>
        <w:separator/>
      </w:r>
    </w:p>
  </w:endnote>
  <w:endnote w:type="continuationSeparator" w:id="0">
    <w:p w14:paraId="13078E08" w14:textId="77777777" w:rsidR="001F7547" w:rsidRDefault="001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2A9F" w14:textId="6A01088F" w:rsidR="00282CF0" w:rsidRDefault="00282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B252B4" wp14:editId="1841CBD8">
              <wp:simplePos x="0" y="0"/>
              <wp:positionH relativeFrom="page">
                <wp:posOffset>0</wp:posOffset>
              </wp:positionH>
              <wp:positionV relativeFrom="page">
                <wp:posOffset>10272395</wp:posOffset>
              </wp:positionV>
              <wp:extent cx="7559675" cy="228600"/>
              <wp:effectExtent l="0" t="0" r="0" b="0"/>
              <wp:wrapNone/>
              <wp:docPr id="1" name="MSIPCM85374140963a997f315bd27a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FA290" w14:textId="49A2BF03" w:rsidR="00282CF0" w:rsidRPr="00282CF0" w:rsidRDefault="00282CF0" w:rsidP="00282CF0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252B4" id="_x0000_t202" coordsize="21600,21600" o:spt="202" path="m,l,21600r21600,l21600,xe">
              <v:stroke joinstyle="miter"/>
              <v:path gradientshapeok="t" o:connecttype="rect"/>
            </v:shapetype>
            <v:shape id="MSIPCM85374140963a997f315bd27a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85pt;width:595.2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" o:allowincell="f" filled="f" stroked="f" strokeweight=".5pt">
              <v:textbox inset=",0,,0">
                <w:txbxContent>
                  <w:p w14:paraId="460FA290" w14:textId="49A2BF03" w:rsidR="00282CF0" w:rsidRPr="00282CF0" w:rsidRDefault="00282CF0" w:rsidP="00282CF0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CA88" w14:textId="77777777" w:rsidR="001F7547" w:rsidRDefault="001F7547">
      <w:r>
        <w:rPr>
          <w:color w:val="000000"/>
        </w:rPr>
        <w:separator/>
      </w:r>
    </w:p>
  </w:footnote>
  <w:footnote w:type="continuationSeparator" w:id="0">
    <w:p w14:paraId="06079237" w14:textId="77777777" w:rsidR="001F7547" w:rsidRDefault="001F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00A7B"/>
    <w:multiLevelType w:val="multilevel"/>
    <w:tmpl w:val="90E8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ED5934"/>
    <w:multiLevelType w:val="hybridMultilevel"/>
    <w:tmpl w:val="075E08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D84"/>
    <w:rsid w:val="000B0ED0"/>
    <w:rsid w:val="000C0C93"/>
    <w:rsid w:val="001609A6"/>
    <w:rsid w:val="001F7547"/>
    <w:rsid w:val="00282CF0"/>
    <w:rsid w:val="002F0F90"/>
    <w:rsid w:val="00325108"/>
    <w:rsid w:val="004517B6"/>
    <w:rsid w:val="0045455E"/>
    <w:rsid w:val="00483D84"/>
    <w:rsid w:val="004C1451"/>
    <w:rsid w:val="00562681"/>
    <w:rsid w:val="00593F8F"/>
    <w:rsid w:val="005C5AA3"/>
    <w:rsid w:val="005F110F"/>
    <w:rsid w:val="006A1867"/>
    <w:rsid w:val="0088516D"/>
    <w:rsid w:val="009103AF"/>
    <w:rsid w:val="00A50CAD"/>
    <w:rsid w:val="00AF5EE1"/>
    <w:rsid w:val="00B278E0"/>
    <w:rsid w:val="00B438BB"/>
    <w:rsid w:val="00BE44F0"/>
    <w:rsid w:val="00C13B8C"/>
    <w:rsid w:val="00D22531"/>
    <w:rsid w:val="00D46445"/>
    <w:rsid w:val="00D752BB"/>
    <w:rsid w:val="00E73705"/>
    <w:rsid w:val="00EC586D"/>
    <w:rsid w:val="00F64AD5"/>
    <w:rsid w:val="00F91EF0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AFC9"/>
  <w15:docId w15:val="{F8AA767A-D44A-41E1-8817-00B8039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282C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F0"/>
  </w:style>
  <w:style w:type="paragraph" w:styleId="Footer">
    <w:name w:val="footer"/>
    <w:basedOn w:val="Normal"/>
    <w:link w:val="FooterChar"/>
    <w:uiPriority w:val="99"/>
    <w:unhideWhenUsed/>
    <w:rsid w:val="00282C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F0"/>
  </w:style>
  <w:style w:type="paragraph" w:styleId="ListParagraph">
    <w:name w:val="List Paragraph"/>
    <w:basedOn w:val="Normal"/>
    <w:uiPriority w:val="34"/>
    <w:qFormat/>
    <w:rsid w:val="00B4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 OBS/OGSB</dc:creator>
  <cp:lastModifiedBy>BELCAK Peter OBS/OGSB</cp:lastModifiedBy>
  <cp:revision>6</cp:revision>
  <dcterms:created xsi:type="dcterms:W3CDTF">2021-09-30T07:00:00Z</dcterms:created>
  <dcterms:modified xsi:type="dcterms:W3CDTF">2021-10-01T13:56:00Z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07222825-62ea-40f3-96b5-5375c07996e2_Enabled">
    <vt:lpwstr>true</vt:lpwstr>
  </property>
  <property fmtid="{D5CDD505-2E9C-101B-9397-08002B2CF9AE}" pid="7" name="MSIP_Label_07222825-62ea-40f3-96b5-5375c07996e2_SetDate">
    <vt:lpwstr>2021-10-01T13:56:06Z</vt:lpwstr>
  </property>
  <property fmtid="{D5CDD505-2E9C-101B-9397-08002B2CF9AE}" pid="8" name="MSIP_Label_07222825-62ea-40f3-96b5-5375c07996e2_Method">
    <vt:lpwstr>Privileged</vt:lpwstr>
  </property>
  <property fmtid="{D5CDD505-2E9C-101B-9397-08002B2CF9AE}" pid="9" name="MSIP_Label_07222825-62ea-40f3-96b5-5375c07996e2_Name">
    <vt:lpwstr>unrestricted_parent.2</vt:lpwstr>
  </property>
  <property fmtid="{D5CDD505-2E9C-101B-9397-08002B2CF9AE}" pid="10" name="MSIP_Label_07222825-62ea-40f3-96b5-5375c07996e2_SiteId">
    <vt:lpwstr>90c7a20a-f34b-40bf-bc48-b9253b6f5d20</vt:lpwstr>
  </property>
  <property fmtid="{D5CDD505-2E9C-101B-9397-08002B2CF9AE}" pid="11" name="MSIP_Label_07222825-62ea-40f3-96b5-5375c07996e2_ActionId">
    <vt:lpwstr>0a5d30dd-f67a-4a2c-9137-d15465095b95</vt:lpwstr>
  </property>
  <property fmtid="{D5CDD505-2E9C-101B-9397-08002B2CF9AE}" pid="12" name="MSIP_Label_07222825-62ea-40f3-96b5-5375c07996e2_ContentBits">
    <vt:lpwstr>0</vt:lpwstr>
  </property>
</Properties>
</file>